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eastAsia="仿宋_GB2312"/>
          <w:sz w:val="32"/>
          <w:lang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338455</wp:posOffset>
                </wp:positionV>
                <wp:extent cx="5361940" cy="2089150"/>
                <wp:effectExtent l="0" t="0" r="10160" b="2540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1940" cy="2089150"/>
                          <a:chOff x="7411" y="3659"/>
                          <a:chExt cx="8444" cy="3290"/>
                        </a:xfrm>
                      </wpg:grpSpPr>
                      <wps:wsp>
                        <wps:cNvPr id="2" name="自选图形 2"/>
                        <wps:cNvCnPr/>
                        <wps:spPr>
                          <a:xfrm flipV="1">
                            <a:off x="7411" y="6945"/>
                            <a:ext cx="8444" cy="5"/>
                          </a:xfrm>
                          <a:prstGeom prst="straightConnector1">
                            <a:avLst/>
                          </a:prstGeom>
                          <a:ln w="2476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图片 4" descr="督查通报_www.skyfont.com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138" y="3659"/>
                            <a:ext cx="6936" cy="1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0.05pt;margin-top:26.65pt;height:164.5pt;width:422.2pt;z-index:251658240;mso-width-relative:page;mso-height-relative:page;" coordorigin="7411,3659" coordsize="8444,3290" o:gfxdata="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">
                <o:lock v:ext="edit" aspectratio="f"/>
                <v:shape id="自选图形 2" o:spid="_x0000_s1026" o:spt="32" type="#_x0000_t32" style="position:absolute;left:7411;top:6945;flip:y;height:5;width:8444;" filled="f" stroked="t" coordsize="21600,21600" o:gfxdata="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3phY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95pt" color="#FF0000" joinstyle="round"/>
                  <v:imagedata o:title=""/>
                  <o:lock v:ext="edit" aspectratio="f"/>
                </v:shape>
                <v:shape id="图片 4" o:spid="_x0000_s1026" o:spt="75" alt="督查通报_www.skyfont.com" type="#_x0000_t75" style="position:absolute;left:8138;top:3659;height:1436;width:6936;" filled="f" o:preferrelative="t" stroked="f" coordsize="21600,21600" o:gfxdata="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wTc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平督通报〔201</w:t>
      </w: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〕</w:t>
      </w: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关于4-6月份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领导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批示件办理情况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，各有关单位共承办市委书记和市长批示件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件，已办结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，正在办理2件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；承办县领导批示件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件，已办结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件，正在办理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    从领导批示件办理情况来看，绝大多数承办单位能够高度重视，按照时限要求，认真办理落实。一是领导重视，承办单位主要负责人亲自督办，使领导批示精神迅速贯彻落实。二是办理工作积极认真、办理结果反馈及时。三是反馈结果事实清楚、办理规范、结论明确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但仍有个别单位在办理领导批示件时重视不够，措施不力，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报，不催不报，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有的甚至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催了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仍未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报，导致办理成效不佳。一是办理时间过长，超期现象严重。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县纪委监察委承办县委书记批示件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件，止于目前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未办结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；县扶贫办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承办县委书记批示件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经多次催办才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，县信访局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承办县委书记批示件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经多次电话催办仍有1件未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，杨埠镇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承办县委书记批示件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经多次电话催办仍未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，东皇街道办事处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承办县委书记批示件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，止于目前未办结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二是为民服务意识不强，解决基层和群众的实际问题不能正视问题，问题的处理没有针对性、没有操作性。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为切实做好领导批示件办理工作，各承办单位一要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进一步提高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程度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切实提升政治站位，增强政治意识，责任意识，效率意识，构建起主要领导亲自抓，分管领导具体抓，相关单位协调抓，一级抓一级，层层抓落实的办理工作格局。二要进一步提高办理质量。坚持实事求是原则，把调查问题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分析原因和妥善处理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化解矛盾有机结合起来，决不能搞形式主义，推诿责任，应付了事，确保领导批示件落到实处，确保群众诉求妥善解决。三要进一步提高办理效率。受理后迅速展开调研，及时化解矛盾，妥善解决问题，对确因情况复杂，不能在规定时限内办结的，要及时向当事人认真做好解释和说明工作，疏导群众情绪，化解群众怨气，取得群众理解和支持，并抓紧有效办理，及时反馈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县督查局将对领导批示件办理情况跟踪督查，对重视不够，办理效率低，未按要求报送的，将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《平舆县行政效能问责办法》（平发〔2013〕5号）的规定，予以问责。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附：2019年</w:t>
      </w:r>
      <w:r>
        <w:rPr>
          <w:rFonts w:hint="eastAsia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hAnsi="仿宋_GB2312" w:cs="仿宋_GB2312"/>
          <w:sz w:val="32"/>
          <w:szCs w:val="32"/>
          <w:lang w:val="en-US" w:eastAsia="zh-CN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领导批示件办理情况汇总表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480" w:firstLineChars="1400"/>
        <w:jc w:val="both"/>
        <w:textAlignment w:val="auto"/>
        <w:outlineLvl w:val="9"/>
        <w:rPr>
          <w:rFonts w:hint="eastAsia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480" w:firstLineChars="1400"/>
        <w:jc w:val="both"/>
        <w:textAlignment w:val="auto"/>
        <w:outlineLvl w:val="9"/>
        <w:rPr>
          <w:rFonts w:hint="eastAsia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480" w:firstLineChars="1400"/>
        <w:jc w:val="both"/>
        <w:textAlignment w:val="auto"/>
        <w:outlineLvl w:val="9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平舆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县委县政府督查局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hAnsi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2019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年4-6月份领导批示件办理情况汇总表</w:t>
      </w:r>
    </w:p>
    <w:tbl>
      <w:tblPr>
        <w:tblStyle w:val="6"/>
        <w:tblW w:w="916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647"/>
        <w:gridCol w:w="907"/>
        <w:gridCol w:w="1358"/>
        <w:gridCol w:w="817"/>
        <w:gridCol w:w="1673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承办单位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承办市委书记批示件</w:t>
            </w:r>
          </w:p>
        </w:tc>
        <w:tc>
          <w:tcPr>
            <w:tcW w:w="9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逾期件数</w:t>
            </w: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承办市长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批示件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逾期件数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承办县领导批示件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cs="仿宋" w:asciiTheme="minorHAnsi" w:hAnsiTheme="minorHAnsi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逾期件数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纪委监察委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  院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督查局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组织部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  <w:t>农业农村局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公安局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古槐街道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  <w:t>万金店镇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  <w:t>自然资源局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  <w:t>扶贫办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信访局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城管局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  <w:t>宣传部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政法委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  <w:t>清河街道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  <w:t>征拆办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  <w:t>十字路乡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  <w:t>杨埠镇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  <w:t>市场监管局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  <w:t>东皇街道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  <w:t>阳城镇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984" w:right="1800" w:bottom="1814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02677"/>
    <w:rsid w:val="002A7365"/>
    <w:rsid w:val="00E1031F"/>
    <w:rsid w:val="017705BF"/>
    <w:rsid w:val="01B030F9"/>
    <w:rsid w:val="02025F15"/>
    <w:rsid w:val="02BA3025"/>
    <w:rsid w:val="036D7F28"/>
    <w:rsid w:val="04A75070"/>
    <w:rsid w:val="04EF505A"/>
    <w:rsid w:val="05096D46"/>
    <w:rsid w:val="0518276D"/>
    <w:rsid w:val="0729050B"/>
    <w:rsid w:val="07EE412E"/>
    <w:rsid w:val="07FC4288"/>
    <w:rsid w:val="08F96748"/>
    <w:rsid w:val="09567F1C"/>
    <w:rsid w:val="095B0DE0"/>
    <w:rsid w:val="096E397E"/>
    <w:rsid w:val="0A022373"/>
    <w:rsid w:val="0A735BFE"/>
    <w:rsid w:val="0AF7740C"/>
    <w:rsid w:val="0B2271F9"/>
    <w:rsid w:val="0B605B39"/>
    <w:rsid w:val="0B7D7249"/>
    <w:rsid w:val="0B9E71C6"/>
    <w:rsid w:val="0BA31887"/>
    <w:rsid w:val="0BA87091"/>
    <w:rsid w:val="0BBF3F5B"/>
    <w:rsid w:val="0BF0642E"/>
    <w:rsid w:val="0C6E3050"/>
    <w:rsid w:val="0C7B666F"/>
    <w:rsid w:val="0C945DD6"/>
    <w:rsid w:val="0D20281B"/>
    <w:rsid w:val="0D491553"/>
    <w:rsid w:val="0DF33743"/>
    <w:rsid w:val="0F2C5D31"/>
    <w:rsid w:val="102653C5"/>
    <w:rsid w:val="10BC170A"/>
    <w:rsid w:val="10E2120E"/>
    <w:rsid w:val="110879E9"/>
    <w:rsid w:val="112B06E3"/>
    <w:rsid w:val="1196615E"/>
    <w:rsid w:val="11DB169F"/>
    <w:rsid w:val="11FF5471"/>
    <w:rsid w:val="12175071"/>
    <w:rsid w:val="123F464D"/>
    <w:rsid w:val="135E4814"/>
    <w:rsid w:val="136348A1"/>
    <w:rsid w:val="13F23635"/>
    <w:rsid w:val="14305283"/>
    <w:rsid w:val="1478404C"/>
    <w:rsid w:val="147F1A25"/>
    <w:rsid w:val="14954DA2"/>
    <w:rsid w:val="14F22435"/>
    <w:rsid w:val="15345917"/>
    <w:rsid w:val="15597C8F"/>
    <w:rsid w:val="155E6764"/>
    <w:rsid w:val="15A76E3B"/>
    <w:rsid w:val="15B75D84"/>
    <w:rsid w:val="160C2222"/>
    <w:rsid w:val="188029F0"/>
    <w:rsid w:val="19AF2487"/>
    <w:rsid w:val="19B6511F"/>
    <w:rsid w:val="19C24637"/>
    <w:rsid w:val="1A4B5A3C"/>
    <w:rsid w:val="1AAA52F6"/>
    <w:rsid w:val="1B3A0F5E"/>
    <w:rsid w:val="1BEF7900"/>
    <w:rsid w:val="1BFB11E7"/>
    <w:rsid w:val="1D0E46A4"/>
    <w:rsid w:val="1DCB2B77"/>
    <w:rsid w:val="1DDD3014"/>
    <w:rsid w:val="1E5C51BF"/>
    <w:rsid w:val="1E9B2FFE"/>
    <w:rsid w:val="1EA67CA6"/>
    <w:rsid w:val="1EAE6FAF"/>
    <w:rsid w:val="1EDD07F3"/>
    <w:rsid w:val="1F127A0D"/>
    <w:rsid w:val="1F357ED6"/>
    <w:rsid w:val="1F3A2348"/>
    <w:rsid w:val="1F4424F4"/>
    <w:rsid w:val="1F6D7492"/>
    <w:rsid w:val="1F7A3FFE"/>
    <w:rsid w:val="1FBE5882"/>
    <w:rsid w:val="1FC64CC8"/>
    <w:rsid w:val="209C33BC"/>
    <w:rsid w:val="2151544B"/>
    <w:rsid w:val="21752316"/>
    <w:rsid w:val="21870951"/>
    <w:rsid w:val="21DD6B0C"/>
    <w:rsid w:val="23CC5FCE"/>
    <w:rsid w:val="23FA18AA"/>
    <w:rsid w:val="24B56BFF"/>
    <w:rsid w:val="24E27FFD"/>
    <w:rsid w:val="24F53B17"/>
    <w:rsid w:val="251432CB"/>
    <w:rsid w:val="25471D00"/>
    <w:rsid w:val="256F3CF3"/>
    <w:rsid w:val="259016CA"/>
    <w:rsid w:val="262E0832"/>
    <w:rsid w:val="264961FA"/>
    <w:rsid w:val="26F7020E"/>
    <w:rsid w:val="283077F4"/>
    <w:rsid w:val="28796FFB"/>
    <w:rsid w:val="2A4B6209"/>
    <w:rsid w:val="2AC033EE"/>
    <w:rsid w:val="2B086411"/>
    <w:rsid w:val="2B5E0A88"/>
    <w:rsid w:val="2C0F7534"/>
    <w:rsid w:val="2D68472B"/>
    <w:rsid w:val="2D7E43F3"/>
    <w:rsid w:val="2DBC24FB"/>
    <w:rsid w:val="2E1C4B94"/>
    <w:rsid w:val="2F445C3C"/>
    <w:rsid w:val="2F857CB8"/>
    <w:rsid w:val="2F9E5383"/>
    <w:rsid w:val="2FA523D5"/>
    <w:rsid w:val="2FEA5106"/>
    <w:rsid w:val="30010311"/>
    <w:rsid w:val="30083409"/>
    <w:rsid w:val="30723D58"/>
    <w:rsid w:val="309E2EE2"/>
    <w:rsid w:val="316A17A2"/>
    <w:rsid w:val="31C97968"/>
    <w:rsid w:val="324B05D2"/>
    <w:rsid w:val="326B1EA2"/>
    <w:rsid w:val="329928AE"/>
    <w:rsid w:val="33CE4FA2"/>
    <w:rsid w:val="34AA242B"/>
    <w:rsid w:val="34AE4A75"/>
    <w:rsid w:val="350A466E"/>
    <w:rsid w:val="36A276B2"/>
    <w:rsid w:val="382950F5"/>
    <w:rsid w:val="386F2688"/>
    <w:rsid w:val="388B2BAA"/>
    <w:rsid w:val="38DC3E46"/>
    <w:rsid w:val="39333028"/>
    <w:rsid w:val="39530959"/>
    <w:rsid w:val="39CC3AB6"/>
    <w:rsid w:val="3A053E11"/>
    <w:rsid w:val="3A0C4534"/>
    <w:rsid w:val="3A1C0457"/>
    <w:rsid w:val="3C214E53"/>
    <w:rsid w:val="3C3F15F4"/>
    <w:rsid w:val="3C8135E1"/>
    <w:rsid w:val="3CC64419"/>
    <w:rsid w:val="3DC070C0"/>
    <w:rsid w:val="3DF616A2"/>
    <w:rsid w:val="3EFE4444"/>
    <w:rsid w:val="3FCE76E3"/>
    <w:rsid w:val="400323AF"/>
    <w:rsid w:val="403F5303"/>
    <w:rsid w:val="404159C5"/>
    <w:rsid w:val="404721C8"/>
    <w:rsid w:val="40F16DD5"/>
    <w:rsid w:val="414122D2"/>
    <w:rsid w:val="41CA2C2B"/>
    <w:rsid w:val="428564F3"/>
    <w:rsid w:val="42A77CC4"/>
    <w:rsid w:val="42BB3409"/>
    <w:rsid w:val="437A1959"/>
    <w:rsid w:val="43CA1813"/>
    <w:rsid w:val="43D131BC"/>
    <w:rsid w:val="43E20A7C"/>
    <w:rsid w:val="43E739B7"/>
    <w:rsid w:val="44B76BFB"/>
    <w:rsid w:val="44E52CD9"/>
    <w:rsid w:val="44EA03FD"/>
    <w:rsid w:val="44F36DCD"/>
    <w:rsid w:val="4505471E"/>
    <w:rsid w:val="453F0AC0"/>
    <w:rsid w:val="45751D52"/>
    <w:rsid w:val="45C4196A"/>
    <w:rsid w:val="46156310"/>
    <w:rsid w:val="46E03F29"/>
    <w:rsid w:val="47DD3147"/>
    <w:rsid w:val="47E91575"/>
    <w:rsid w:val="47F8322C"/>
    <w:rsid w:val="48892C1D"/>
    <w:rsid w:val="48D2488F"/>
    <w:rsid w:val="48D62DAD"/>
    <w:rsid w:val="48FD2DA5"/>
    <w:rsid w:val="49921F67"/>
    <w:rsid w:val="49C27AEC"/>
    <w:rsid w:val="4A047880"/>
    <w:rsid w:val="4AFE2986"/>
    <w:rsid w:val="4B325496"/>
    <w:rsid w:val="4B5A2D00"/>
    <w:rsid w:val="4B5E2095"/>
    <w:rsid w:val="4B60557C"/>
    <w:rsid w:val="4B8C7BD2"/>
    <w:rsid w:val="4BBD755D"/>
    <w:rsid w:val="4CA23A95"/>
    <w:rsid w:val="4CF33D78"/>
    <w:rsid w:val="4D794AC2"/>
    <w:rsid w:val="4DD042E7"/>
    <w:rsid w:val="4E142502"/>
    <w:rsid w:val="50271878"/>
    <w:rsid w:val="503865DE"/>
    <w:rsid w:val="50AE2C09"/>
    <w:rsid w:val="50F07D1D"/>
    <w:rsid w:val="51073F34"/>
    <w:rsid w:val="51421C0A"/>
    <w:rsid w:val="52156C6D"/>
    <w:rsid w:val="53026D7F"/>
    <w:rsid w:val="53072132"/>
    <w:rsid w:val="533241B2"/>
    <w:rsid w:val="53384DFC"/>
    <w:rsid w:val="53986D6F"/>
    <w:rsid w:val="549E0C0C"/>
    <w:rsid w:val="54BB520D"/>
    <w:rsid w:val="54E8069C"/>
    <w:rsid w:val="54F337DA"/>
    <w:rsid w:val="5537124F"/>
    <w:rsid w:val="55BD2AA6"/>
    <w:rsid w:val="55F24D1D"/>
    <w:rsid w:val="564F71CB"/>
    <w:rsid w:val="56E01C87"/>
    <w:rsid w:val="571D2EEA"/>
    <w:rsid w:val="57677971"/>
    <w:rsid w:val="577C2907"/>
    <w:rsid w:val="581A3B29"/>
    <w:rsid w:val="58D12D12"/>
    <w:rsid w:val="59D402E6"/>
    <w:rsid w:val="5A9C4DB4"/>
    <w:rsid w:val="5AC1228A"/>
    <w:rsid w:val="5B781497"/>
    <w:rsid w:val="5C4B68A8"/>
    <w:rsid w:val="5C555ADE"/>
    <w:rsid w:val="5D2E7DDA"/>
    <w:rsid w:val="5D33424C"/>
    <w:rsid w:val="5D4100FC"/>
    <w:rsid w:val="5D7952D8"/>
    <w:rsid w:val="60143266"/>
    <w:rsid w:val="609506FD"/>
    <w:rsid w:val="610672B8"/>
    <w:rsid w:val="6163226C"/>
    <w:rsid w:val="61E93807"/>
    <w:rsid w:val="621F6356"/>
    <w:rsid w:val="62CB2EE3"/>
    <w:rsid w:val="62F26987"/>
    <w:rsid w:val="62FE7AF5"/>
    <w:rsid w:val="637225AC"/>
    <w:rsid w:val="63DA4925"/>
    <w:rsid w:val="63DB6581"/>
    <w:rsid w:val="63E54939"/>
    <w:rsid w:val="64536373"/>
    <w:rsid w:val="645A0DA5"/>
    <w:rsid w:val="6503340B"/>
    <w:rsid w:val="6532095E"/>
    <w:rsid w:val="657C1EAB"/>
    <w:rsid w:val="65F27222"/>
    <w:rsid w:val="679D7433"/>
    <w:rsid w:val="67A838C0"/>
    <w:rsid w:val="69513F62"/>
    <w:rsid w:val="69E30244"/>
    <w:rsid w:val="6A737E84"/>
    <w:rsid w:val="6B02289C"/>
    <w:rsid w:val="6B0816CE"/>
    <w:rsid w:val="6B392AB7"/>
    <w:rsid w:val="6B4743F9"/>
    <w:rsid w:val="6BE02677"/>
    <w:rsid w:val="6C244374"/>
    <w:rsid w:val="6C3B0022"/>
    <w:rsid w:val="6C5050C1"/>
    <w:rsid w:val="6C541701"/>
    <w:rsid w:val="6C804C49"/>
    <w:rsid w:val="6D3964D2"/>
    <w:rsid w:val="6D410478"/>
    <w:rsid w:val="6D7D5C34"/>
    <w:rsid w:val="6D8609A9"/>
    <w:rsid w:val="6E0D7E96"/>
    <w:rsid w:val="6E50732D"/>
    <w:rsid w:val="6EB76F01"/>
    <w:rsid w:val="6F2E2447"/>
    <w:rsid w:val="6F8B2618"/>
    <w:rsid w:val="6FBF5AD4"/>
    <w:rsid w:val="704A04A1"/>
    <w:rsid w:val="70FE484F"/>
    <w:rsid w:val="717D2AC1"/>
    <w:rsid w:val="71A27417"/>
    <w:rsid w:val="71F459B1"/>
    <w:rsid w:val="72374FC8"/>
    <w:rsid w:val="723F4F00"/>
    <w:rsid w:val="72AF3AF2"/>
    <w:rsid w:val="72E14752"/>
    <w:rsid w:val="73F41D06"/>
    <w:rsid w:val="740B26E1"/>
    <w:rsid w:val="740D26A2"/>
    <w:rsid w:val="74217C51"/>
    <w:rsid w:val="74835040"/>
    <w:rsid w:val="761228F4"/>
    <w:rsid w:val="76A569CD"/>
    <w:rsid w:val="76F3582B"/>
    <w:rsid w:val="77FC2834"/>
    <w:rsid w:val="7836060A"/>
    <w:rsid w:val="79206A8C"/>
    <w:rsid w:val="793D7B1F"/>
    <w:rsid w:val="79BA5C3D"/>
    <w:rsid w:val="79DA1A92"/>
    <w:rsid w:val="7A3104E1"/>
    <w:rsid w:val="7B923398"/>
    <w:rsid w:val="7B927318"/>
    <w:rsid w:val="7C2A27F9"/>
    <w:rsid w:val="7E7B5858"/>
    <w:rsid w:val="7F831E4F"/>
    <w:rsid w:val="7FDA6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800</Words>
  <Characters>832</Characters>
  <Lines>0</Lines>
  <Paragraphs>0</Paragraphs>
  <TotalTime>20</TotalTime>
  <ScaleCrop>false</ScaleCrop>
  <LinksUpToDate>false</LinksUpToDate>
  <CharactersWithSpaces>889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2016-08-10T04:03:00Z</dcterms:created>
  <dc:creator>Administrator</dc:creator>
  <cp:lastModifiedBy>Administrator</cp:lastModifiedBy>
  <cp:lastPrinted>2019-07-09T01:10:21Z</cp:lastPrinted>
  <dcterms:modified xsi:type="dcterms:W3CDTF">2019-07-09T01:10:39Z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