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关于印发《平舆县210项高频审批服务事项目录》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县直有关部门: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根据市推进政府职能转变和“放管服”改革领导小组办公室印发的驻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放管服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办〔2020〕7号文《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关于开展政务服务能力提升百日攻坚行动的通知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》，结合我县实际，现将《平舆县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210项</w:t>
      </w:r>
      <w:r>
        <w:rPr>
          <w:rFonts w:hint="eastAsia" w:ascii="仿宋_GB2312" w:hAnsi="仿宋_GB2312" w:eastAsia="仿宋_GB2312" w:cs="仿宋_GB2312"/>
          <w:sz w:val="32"/>
          <w:szCs w:val="32"/>
        </w:rPr>
        <w:t>高频审批服务事项目录》印发给你们，请认真贯彻执行。县政府主要领导明确要求，要确保高频审批服务事项在我县实现“最多跑一次”。各单位必须在规定的时间内高标准落实到位，真正提高效率，让人民群众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附件:平舆县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210项</w:t>
      </w:r>
      <w:r>
        <w:rPr>
          <w:rFonts w:hint="eastAsia" w:ascii="仿宋_GB2312" w:hAnsi="仿宋_GB2312" w:eastAsia="仿宋_GB2312" w:cs="仿宋_GB2312"/>
          <w:sz w:val="32"/>
          <w:szCs w:val="32"/>
        </w:rPr>
        <w:t>高频审批服务事项目录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2020年11月2日</w:t>
      </w:r>
    </w:p>
    <w:sectPr>
      <w:pgSz w:w="11850" w:h="16783"/>
      <w:pgMar w:top="1984" w:right="1474" w:bottom="1984" w:left="1474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506C2"/>
    <w:rsid w:val="008904CA"/>
    <w:rsid w:val="23E311B7"/>
    <w:rsid w:val="24EC65C2"/>
    <w:rsid w:val="39402717"/>
    <w:rsid w:val="3DB44EFB"/>
    <w:rsid w:val="47706796"/>
    <w:rsid w:val="504506C2"/>
    <w:rsid w:val="5C261221"/>
    <w:rsid w:val="70FB4B1E"/>
    <w:rsid w:val="71D03339"/>
    <w:rsid w:val="721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2020-12-19T03:10:00Z</dcterms:created>
  <dc:creator>Administrator</dc:creator>
  <cp:lastModifiedBy>Administrator</cp:lastModifiedBy>
  <cp:lastPrinted>2020-12-26T01:53:59Z</cp:lastPrinted>
  <dcterms:modified xsi:type="dcterms:W3CDTF">2020-12-26T01:54:09Z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